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56"/>
        <w:gridCol w:w="3045"/>
        <w:gridCol w:w="2821"/>
      </w:tblGrid>
      <w:tr w:rsidR="007962B5" w:rsidRPr="00CB2F56" w:rsidTr="00CF38F0">
        <w:trPr>
          <w:trHeight w:val="1552"/>
        </w:trPr>
        <w:tc>
          <w:tcPr>
            <w:tcW w:w="3422" w:type="dxa"/>
          </w:tcPr>
          <w:p w:rsidR="007962B5" w:rsidRDefault="007962B5" w:rsidP="00CF38F0">
            <w:pPr>
              <w:spacing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noProof/>
                <w:sz w:val="36"/>
                <w:szCs w:val="36"/>
              </w:rPr>
              <w:drawing>
                <wp:inline distT="0" distB="0" distL="0" distR="0">
                  <wp:extent cx="2034540" cy="1082040"/>
                  <wp:effectExtent l="19050" t="0" r="3810" b="0"/>
                  <wp:docPr id="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108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0" w:type="dxa"/>
            <w:gridSpan w:val="2"/>
          </w:tcPr>
          <w:p w:rsidR="007962B5" w:rsidRDefault="007962B5" w:rsidP="00CF38F0">
            <w:pPr>
              <w:spacing w:before="120" w:after="120"/>
              <w:jc w:val="center"/>
              <w:rPr>
                <w:b/>
              </w:rPr>
            </w:pPr>
            <w:r w:rsidRPr="00CB2F56">
              <w:rPr>
                <w:b/>
              </w:rPr>
              <w:t>BACCALAUR</w:t>
            </w:r>
            <w:r>
              <w:rPr>
                <w:b/>
              </w:rPr>
              <w:t>ÉAT PROFESSIONNEL – SESSION 2013</w:t>
            </w:r>
          </w:p>
          <w:p w:rsidR="007962B5" w:rsidRPr="00CB2F56" w:rsidRDefault="007962B5" w:rsidP="00CF38F0">
            <w:pPr>
              <w:spacing w:before="120" w:after="120"/>
              <w:jc w:val="center"/>
              <w:rPr>
                <w:b/>
              </w:rPr>
            </w:pPr>
          </w:p>
          <w:p w:rsidR="007962B5" w:rsidRDefault="007962B5" w:rsidP="00CF38F0">
            <w:pPr>
              <w:spacing w:after="120"/>
              <w:jc w:val="center"/>
              <w:rPr>
                <w:b/>
              </w:rPr>
            </w:pPr>
            <w:r w:rsidRPr="00CB2F56">
              <w:rPr>
                <w:b/>
              </w:rPr>
              <w:t>ÉPREUVE ORALE DE CONTRÔLE</w:t>
            </w:r>
          </w:p>
          <w:p w:rsidR="007962B5" w:rsidRDefault="007962B5" w:rsidP="00CF38F0">
            <w:pPr>
              <w:spacing w:after="120"/>
              <w:jc w:val="center"/>
              <w:rPr>
                <w:b/>
              </w:rPr>
            </w:pPr>
          </w:p>
          <w:p w:rsidR="007962B5" w:rsidRPr="00CB2F56" w:rsidRDefault="007962B5" w:rsidP="00CF38F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Sujet N°3</w:t>
            </w:r>
          </w:p>
        </w:tc>
      </w:tr>
      <w:tr w:rsidR="007962B5" w:rsidRPr="00CB2F56" w:rsidTr="00CF38F0">
        <w:trPr>
          <w:trHeight w:val="1053"/>
        </w:trPr>
        <w:tc>
          <w:tcPr>
            <w:tcW w:w="6487" w:type="dxa"/>
            <w:gridSpan w:val="2"/>
            <w:vAlign w:val="center"/>
          </w:tcPr>
          <w:p w:rsidR="007962B5" w:rsidRDefault="007962B5" w:rsidP="00CF38F0">
            <w:pPr>
              <w:rPr>
                <w:b/>
              </w:rPr>
            </w:pPr>
            <w:r w:rsidRPr="00501447">
              <w:rPr>
                <w:b/>
              </w:rPr>
              <w:t>NOM et Prénom du candidat :</w:t>
            </w:r>
          </w:p>
          <w:p w:rsidR="007962B5" w:rsidRPr="00CB2F56" w:rsidRDefault="007962B5" w:rsidP="00CF38F0">
            <w:pPr>
              <w:spacing w:before="120" w:after="120"/>
              <w:rPr>
                <w:b/>
              </w:rPr>
            </w:pPr>
            <w:r w:rsidRPr="00501447">
              <w:rPr>
                <w:b/>
              </w:rPr>
              <w:t>Numéro du candidat :</w:t>
            </w:r>
          </w:p>
        </w:tc>
        <w:tc>
          <w:tcPr>
            <w:tcW w:w="2835" w:type="dxa"/>
            <w:vAlign w:val="center"/>
          </w:tcPr>
          <w:p w:rsidR="007962B5" w:rsidRPr="00CB2F56" w:rsidRDefault="007962B5" w:rsidP="00CF38F0">
            <w:pPr>
              <w:spacing w:before="120" w:after="120"/>
              <w:rPr>
                <w:b/>
              </w:rPr>
            </w:pPr>
            <w:r>
              <w:rPr>
                <w:b/>
              </w:rPr>
              <w:t>Note :                  /10</w:t>
            </w:r>
          </w:p>
        </w:tc>
      </w:tr>
    </w:tbl>
    <w:p w:rsidR="007962B5" w:rsidRDefault="007962B5" w:rsidP="007962B5">
      <w:pPr>
        <w:spacing w:after="120"/>
      </w:pPr>
    </w:p>
    <w:p w:rsidR="007962B5" w:rsidRDefault="007962B5" w:rsidP="007962B5">
      <w:pPr>
        <w:pStyle w:val="Standard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VENTES DE TELEVISEURS</w:t>
      </w:r>
    </w:p>
    <w:p w:rsidR="007962B5" w:rsidRPr="00505678" w:rsidRDefault="007962B5" w:rsidP="007962B5">
      <w:pPr>
        <w:pStyle w:val="Standard"/>
        <w:jc w:val="center"/>
        <w:rPr>
          <w:rFonts w:ascii="Arial" w:hAnsi="Arial" w:cs="Arial"/>
          <w:b/>
          <w:bCs/>
          <w:sz w:val="40"/>
          <w:szCs w:val="40"/>
        </w:rPr>
      </w:pPr>
    </w:p>
    <w:p w:rsidR="007962B5" w:rsidRPr="00505678" w:rsidRDefault="007962B5" w:rsidP="0044317A">
      <w:pPr>
        <w:jc w:val="both"/>
        <w:rPr>
          <w:rFonts w:ascii="Arial" w:eastAsia="Times New Roman" w:hAnsi="Arial" w:cs="Arial"/>
        </w:rPr>
      </w:pPr>
      <w:r w:rsidRPr="00505678">
        <w:rPr>
          <w:rFonts w:ascii="Arial" w:eastAsia="Times New Roman" w:hAnsi="Arial" w:cs="Arial"/>
          <w:color w:val="000000"/>
          <w:sz w:val="23"/>
          <w:szCs w:val="23"/>
        </w:rPr>
        <w:t xml:space="preserve">Le responsable régional de magasins spécialisés en télévision analyse les ventes </w:t>
      </w:r>
      <w:r>
        <w:rPr>
          <w:rFonts w:ascii="Arial" w:eastAsia="Times New Roman" w:hAnsi="Arial" w:cs="Arial"/>
          <w:color w:val="000000"/>
          <w:sz w:val="23"/>
          <w:szCs w:val="23"/>
        </w:rPr>
        <w:t>a</w:t>
      </w:r>
      <w:r w:rsidRPr="00505678">
        <w:rPr>
          <w:rFonts w:ascii="Arial" w:eastAsia="Times New Roman" w:hAnsi="Arial" w:cs="Arial"/>
          <w:color w:val="000000"/>
          <w:sz w:val="23"/>
          <w:szCs w:val="23"/>
        </w:rPr>
        <w:t>nnuelles de téléviseurs PLASMA et celles de téléviseurs LCD depuis 200</w:t>
      </w:r>
      <w:r w:rsidR="00EC13C5">
        <w:rPr>
          <w:rFonts w:ascii="Arial" w:eastAsia="Times New Roman" w:hAnsi="Arial" w:cs="Arial"/>
          <w:color w:val="000000"/>
          <w:sz w:val="23"/>
          <w:szCs w:val="23"/>
        </w:rPr>
        <w:t>8</w:t>
      </w:r>
      <w:r w:rsidRPr="00505678">
        <w:rPr>
          <w:rFonts w:ascii="Arial" w:eastAsia="Times New Roman" w:hAnsi="Arial" w:cs="Arial"/>
          <w:color w:val="000000"/>
          <w:sz w:val="23"/>
          <w:szCs w:val="23"/>
        </w:rPr>
        <w:t>.</w:t>
      </w:r>
    </w:p>
    <w:p w:rsidR="007962B5" w:rsidRPr="00505678" w:rsidRDefault="00F914D2" w:rsidP="007962B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133.1pt;margin-top:6.3pt;width:181.4pt;height:109.6pt;z-index:251660288;visibility:visible;mso-width-percent:400;mso-height-percent:200;mso-width-percent:400;mso-height-percent:20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" stroked="f">
            <v:textbox style="mso-fit-shape-to-text:t">
              <w:txbxContent>
                <w:p w:rsidR="007962B5" w:rsidRDefault="007962B5" w:rsidP="007962B5">
                  <w:r>
                    <w:rPr>
                      <w:noProof/>
                    </w:rPr>
                    <w:drawing>
                      <wp:inline distT="0" distB="0" distL="0" distR="0">
                        <wp:extent cx="1489710" cy="1291632"/>
                        <wp:effectExtent l="19050" t="0" r="0" b="0"/>
                        <wp:docPr id="5" name="Image 1" descr="http://media.ldlc.com/ld/products/00/01/04/81/LD0001048113_2_00010481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media.ldlc.com/ld/products/00/01/04/81/LD0001048113_2_00010481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      </a:ext>
                                  </a:extLst>
                                </a:blip>
                                <a:srcRect t="4331" b="629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9710" cy="12916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62B5" w:rsidRPr="00505678" w:rsidRDefault="007962B5" w:rsidP="007962B5">
      <w:pPr>
        <w:rPr>
          <w:rFonts w:ascii="Arial" w:hAnsi="Arial" w:cs="Arial"/>
        </w:rPr>
      </w:pPr>
    </w:p>
    <w:p w:rsidR="007962B5" w:rsidRDefault="007962B5" w:rsidP="007962B5">
      <w:pPr>
        <w:rPr>
          <w:rFonts w:ascii="Arial" w:hAnsi="Arial" w:cs="Arial"/>
        </w:rPr>
      </w:pPr>
    </w:p>
    <w:p w:rsidR="00EC13C5" w:rsidRDefault="00EC13C5" w:rsidP="007962B5">
      <w:pPr>
        <w:rPr>
          <w:rFonts w:ascii="Arial" w:hAnsi="Arial" w:cs="Arial"/>
        </w:rPr>
      </w:pPr>
    </w:p>
    <w:p w:rsidR="00EC13C5" w:rsidRPr="00505678" w:rsidRDefault="00EC13C5" w:rsidP="007962B5">
      <w:pPr>
        <w:rPr>
          <w:rFonts w:ascii="Arial" w:hAnsi="Arial" w:cs="Arial"/>
        </w:rPr>
      </w:pPr>
    </w:p>
    <w:p w:rsidR="007962B5" w:rsidRPr="00505678" w:rsidRDefault="007962B5" w:rsidP="007962B5">
      <w:pPr>
        <w:rPr>
          <w:rFonts w:ascii="Arial" w:hAnsi="Arial" w:cs="Arial"/>
        </w:rPr>
      </w:pPr>
    </w:p>
    <w:p w:rsidR="007962B5" w:rsidRPr="00505678" w:rsidRDefault="007962B5" w:rsidP="007962B5">
      <w:pPr>
        <w:rPr>
          <w:rFonts w:ascii="Arial" w:hAnsi="Arial" w:cs="Arial"/>
        </w:rPr>
      </w:pPr>
    </w:p>
    <w:p w:rsidR="007962B5" w:rsidRDefault="007962B5" w:rsidP="007962B5">
      <w:pPr>
        <w:rPr>
          <w:rFonts w:ascii="Arial" w:hAnsi="Arial" w:cs="Arial"/>
        </w:rPr>
      </w:pPr>
    </w:p>
    <w:p w:rsidR="007962B5" w:rsidRPr="00505678" w:rsidRDefault="007962B5" w:rsidP="0044317A">
      <w:pPr>
        <w:spacing w:after="240"/>
        <w:jc w:val="both"/>
        <w:rPr>
          <w:rFonts w:ascii="Arial" w:eastAsia="Times New Roman" w:hAnsi="Arial" w:cs="Arial"/>
        </w:rPr>
      </w:pPr>
      <w:r w:rsidRPr="00505678">
        <w:rPr>
          <w:rFonts w:ascii="Arial" w:eastAsia="Times New Roman" w:hAnsi="Arial" w:cs="Arial"/>
          <w:color w:val="000000"/>
          <w:sz w:val="23"/>
          <w:szCs w:val="23"/>
        </w:rPr>
        <w:t>Les ventes de chaque type de téléviseurs sont répertoriées dans les deux tableaux suivants :</w:t>
      </w:r>
    </w:p>
    <w:tbl>
      <w:tblPr>
        <w:tblW w:w="943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9"/>
        <w:gridCol w:w="1656"/>
        <w:gridCol w:w="1666"/>
        <w:gridCol w:w="1656"/>
        <w:gridCol w:w="1666"/>
      </w:tblGrid>
      <w:tr w:rsidR="007962B5" w:rsidRPr="00505678" w:rsidTr="00CF38F0">
        <w:trPr>
          <w:trHeight w:hRule="exact" w:val="528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Année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EC13C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EC13C5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</w:t>
            </w:r>
            <w:r w:rsidR="00EC13C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09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EC13C5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201</w:t>
            </w:r>
            <w:r w:rsidR="00EC13C5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2011</w:t>
            </w:r>
          </w:p>
        </w:tc>
      </w:tr>
      <w:tr w:rsidR="007962B5" w:rsidRPr="00505678" w:rsidTr="00CF38F0">
        <w:trPr>
          <w:trHeight w:hRule="exact" w:val="590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Nombre de téléviseurs PLASMA vendus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13 000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12 750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12 500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12 250</w:t>
            </w:r>
          </w:p>
        </w:tc>
      </w:tr>
    </w:tbl>
    <w:p w:rsidR="007962B5" w:rsidRPr="00505678" w:rsidRDefault="007962B5" w:rsidP="007962B5">
      <w:pPr>
        <w:spacing w:after="120"/>
        <w:rPr>
          <w:rFonts w:ascii="Arial" w:hAnsi="Arial" w:cs="Arial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4"/>
        <w:gridCol w:w="1656"/>
        <w:gridCol w:w="1670"/>
        <w:gridCol w:w="1656"/>
        <w:gridCol w:w="1661"/>
      </w:tblGrid>
      <w:tr w:rsidR="007962B5" w:rsidRPr="00505678" w:rsidTr="00CF38F0">
        <w:trPr>
          <w:trHeight w:hRule="exact" w:val="538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Année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2008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2009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2010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2011</w:t>
            </w:r>
          </w:p>
        </w:tc>
      </w:tr>
      <w:tr w:rsidR="007962B5" w:rsidRPr="00505678" w:rsidTr="00CF38F0">
        <w:trPr>
          <w:trHeight w:hRule="exact" w:val="59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Nombre de téléviseurs LCD vendus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8 000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8 400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8 820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2B5" w:rsidRPr="00505678" w:rsidRDefault="007962B5" w:rsidP="00CF38F0">
            <w:pPr>
              <w:spacing w:line="230" w:lineRule="exact"/>
              <w:jc w:val="center"/>
              <w:rPr>
                <w:rFonts w:ascii="Arial" w:eastAsia="Times New Roman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9 261</w:t>
            </w:r>
          </w:p>
        </w:tc>
      </w:tr>
    </w:tbl>
    <w:p w:rsidR="007962B5" w:rsidRPr="00505678" w:rsidRDefault="007962B5" w:rsidP="007962B5">
      <w:pPr>
        <w:rPr>
          <w:rFonts w:ascii="Arial" w:hAnsi="Arial" w:cs="Arial"/>
        </w:rPr>
      </w:pPr>
    </w:p>
    <w:p w:rsidR="007962B5" w:rsidRPr="00505678" w:rsidRDefault="007962B5" w:rsidP="0044317A">
      <w:pPr>
        <w:jc w:val="both"/>
        <w:rPr>
          <w:rFonts w:ascii="Arial" w:eastAsia="Times New Roman" w:hAnsi="Arial" w:cs="Arial"/>
        </w:rPr>
      </w:pPr>
      <w:r w:rsidRPr="00505678">
        <w:rPr>
          <w:rFonts w:ascii="Arial" w:eastAsia="Times New Roman" w:hAnsi="Arial" w:cs="Arial"/>
          <w:color w:val="000000"/>
          <w:sz w:val="23"/>
          <w:szCs w:val="23"/>
        </w:rPr>
        <w:t>En admettant que l’évolution des ventes de chaque type de téléviseurs reste identique pendant 10 ans :</w:t>
      </w:r>
    </w:p>
    <w:p w:rsidR="007962B5" w:rsidRPr="00505678" w:rsidRDefault="007962B5" w:rsidP="007962B5">
      <w:pPr>
        <w:rPr>
          <w:rFonts w:ascii="Arial" w:hAnsi="Arial" w:cs="Arial"/>
        </w:rPr>
      </w:pPr>
    </w:p>
    <w:tbl>
      <w:tblPr>
        <w:tblW w:w="0" w:type="auto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CellMar>
          <w:left w:w="70" w:type="dxa"/>
          <w:right w:w="70" w:type="dxa"/>
        </w:tblCellMar>
        <w:tblLook w:val="0000"/>
      </w:tblPr>
      <w:tblGrid>
        <w:gridCol w:w="8970"/>
      </w:tblGrid>
      <w:tr w:rsidR="007962B5" w:rsidTr="00CF38F0">
        <w:trPr>
          <w:trHeight w:val="900"/>
          <w:jc w:val="center"/>
        </w:trPr>
        <w:tc>
          <w:tcPr>
            <w:tcW w:w="8970" w:type="dxa"/>
            <w:shd w:val="pct10" w:color="auto" w:fill="auto"/>
            <w:vAlign w:val="center"/>
          </w:tcPr>
          <w:p w:rsidR="007962B5" w:rsidRDefault="007962B5" w:rsidP="00CF38F0">
            <w:pPr>
              <w:ind w:left="217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Déterminer les nombres de téléviseurs vendus</w:t>
            </w:r>
          </w:p>
          <w:p w:rsidR="007962B5" w:rsidRDefault="0044317A" w:rsidP="0044317A">
            <w:pPr>
              <w:ind w:left="217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(PLASMA et LCD) en 2014</w:t>
            </w:r>
            <w:r w:rsidR="007962B5" w:rsidRPr="0050567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.</w:t>
            </w:r>
          </w:p>
        </w:tc>
      </w:tr>
    </w:tbl>
    <w:p w:rsidR="007962B5" w:rsidRDefault="007962B5" w:rsidP="007962B5">
      <w:pPr>
        <w:rPr>
          <w:rFonts w:ascii="Arial" w:hAnsi="Arial" w:cs="Arial"/>
        </w:rPr>
      </w:pPr>
    </w:p>
    <w:p w:rsidR="00CF13B6" w:rsidRPr="00CF13B6" w:rsidRDefault="00CF13B6" w:rsidP="007962B5">
      <w:pPr>
        <w:rPr>
          <w:rFonts w:ascii="Arial" w:hAnsi="Arial" w:cs="Arial"/>
          <w:i/>
        </w:rPr>
      </w:pPr>
      <w:r w:rsidRPr="00CF13B6">
        <w:rPr>
          <w:rFonts w:ascii="Arial" w:hAnsi="Arial" w:cs="Arial"/>
          <w:i/>
        </w:rPr>
        <w:t>Aide : identifier la nature de chacune des suites</w:t>
      </w:r>
      <w:r w:rsidR="00F13653">
        <w:rPr>
          <w:rFonts w:ascii="Arial" w:hAnsi="Arial" w:cs="Arial"/>
          <w:i/>
        </w:rPr>
        <w:t xml:space="preserve"> de nombre de téléviseurs.</w:t>
      </w:r>
    </w:p>
    <w:p w:rsidR="00CF13B6" w:rsidRDefault="00CF13B6" w:rsidP="007962B5">
      <w:pPr>
        <w:rPr>
          <w:rFonts w:ascii="Arial" w:hAnsi="Arial" w:cs="Arial"/>
        </w:rPr>
      </w:pPr>
    </w:p>
    <w:tbl>
      <w:tblPr>
        <w:tblW w:w="0" w:type="auto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CellMar>
          <w:left w:w="70" w:type="dxa"/>
          <w:right w:w="70" w:type="dxa"/>
        </w:tblCellMar>
        <w:tblLook w:val="0000"/>
      </w:tblPr>
      <w:tblGrid>
        <w:gridCol w:w="8970"/>
      </w:tblGrid>
      <w:tr w:rsidR="007962B5" w:rsidTr="00CF38F0">
        <w:trPr>
          <w:trHeight w:val="1042"/>
          <w:jc w:val="center"/>
        </w:trPr>
        <w:tc>
          <w:tcPr>
            <w:tcW w:w="8970" w:type="dxa"/>
            <w:shd w:val="pct10" w:color="auto" w:fill="auto"/>
            <w:vAlign w:val="center"/>
          </w:tcPr>
          <w:p w:rsidR="007962B5" w:rsidRDefault="007962B5" w:rsidP="00CF38F0">
            <w:pPr>
              <w:ind w:left="217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Déterminer l’année où le nombre de téléviseurs LCD</w:t>
            </w:r>
          </w:p>
          <w:p w:rsidR="007962B5" w:rsidRDefault="007962B5" w:rsidP="00CF38F0">
            <w:pPr>
              <w:ind w:left="217"/>
              <w:jc w:val="center"/>
              <w:rPr>
                <w:rFonts w:ascii="Arial" w:hAnsi="Arial" w:cs="Arial"/>
              </w:rPr>
            </w:pPr>
            <w:r w:rsidRPr="0050567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vendus sera supérieur à 11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 </w:t>
            </w:r>
            <w:r w:rsidRPr="0050567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250.</w:t>
            </w:r>
          </w:p>
        </w:tc>
      </w:tr>
    </w:tbl>
    <w:p w:rsidR="007962B5" w:rsidRPr="00505678" w:rsidRDefault="007962B5" w:rsidP="007962B5">
      <w:pPr>
        <w:rPr>
          <w:rFonts w:ascii="Arial" w:eastAsia="Times New Roman" w:hAnsi="Arial" w:cs="Arial"/>
        </w:rPr>
      </w:pPr>
    </w:p>
    <w:p w:rsidR="001A3D83" w:rsidRPr="00787B45" w:rsidRDefault="002E26CC">
      <w:pPr>
        <w:rPr>
          <w:rFonts w:ascii="Arial" w:hAnsi="Arial" w:cs="Arial"/>
          <w:i/>
        </w:rPr>
      </w:pPr>
      <w:r w:rsidRPr="00787B45">
        <w:rPr>
          <w:rFonts w:ascii="Arial" w:hAnsi="Arial" w:cs="Arial"/>
          <w:i/>
        </w:rPr>
        <w:t>Aide :</w:t>
      </w:r>
      <w:r w:rsidR="00787B45">
        <w:rPr>
          <w:rFonts w:ascii="Arial" w:hAnsi="Arial" w:cs="Arial"/>
          <w:i/>
        </w:rPr>
        <w:t xml:space="preserve"> m</w:t>
      </w:r>
      <w:r w:rsidRPr="00787B45">
        <w:rPr>
          <w:rFonts w:ascii="Arial" w:hAnsi="Arial" w:cs="Arial"/>
          <w:i/>
        </w:rPr>
        <w:t>ontrer que cela revient à résoudre l’inéquation  8 000 × 1,05</w:t>
      </w:r>
      <w:r w:rsidRPr="00787B45">
        <w:rPr>
          <w:rFonts w:ascii="Arial" w:hAnsi="Arial" w:cs="Arial"/>
          <w:i/>
          <w:vertAlign w:val="superscript"/>
        </w:rPr>
        <w:t>n-1</w:t>
      </w:r>
      <w:r w:rsidRPr="00787B45">
        <w:rPr>
          <w:rFonts w:ascii="Arial" w:hAnsi="Arial" w:cs="Arial"/>
          <w:i/>
        </w:rPr>
        <w:t xml:space="preserve"> </w:t>
      </w:r>
      <w:r w:rsidR="00787B45" w:rsidRPr="00787B45">
        <w:rPr>
          <w:rFonts w:ascii="Arial" w:hAnsi="Arial" w:cs="Arial"/>
          <w:i/>
        </w:rPr>
        <w:t>&gt; 11 250</w:t>
      </w:r>
    </w:p>
    <w:p w:rsidR="001A3D83" w:rsidRDefault="001A3D83"/>
    <w:p w:rsidR="001A3D83" w:rsidRDefault="001A3D83"/>
    <w:p w:rsidR="001A3D83" w:rsidRDefault="001A3D83"/>
    <w:p w:rsidR="001A3D83" w:rsidRDefault="001A3D83"/>
    <w:p w:rsidR="001A3D83" w:rsidRDefault="001A3D83">
      <w:r>
        <w:rPr>
          <w:noProof/>
        </w:rPr>
        <w:drawing>
          <wp:inline distT="0" distB="0" distL="0" distR="0">
            <wp:extent cx="4396864" cy="1714500"/>
            <wp:effectExtent l="19050" t="0" r="3686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88" cy="171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83" w:rsidRDefault="001A3D83"/>
    <w:p w:rsidR="001A3D83" w:rsidRDefault="001A3D83"/>
    <w:p w:rsidR="001A3D83" w:rsidRDefault="001A3D83"/>
    <w:p w:rsidR="001A3D83" w:rsidRDefault="001A3D83"/>
    <w:p w:rsidR="00954787" w:rsidRDefault="001A3D83">
      <w:r>
        <w:rPr>
          <w:noProof/>
        </w:rPr>
        <w:drawing>
          <wp:inline distT="0" distB="0" distL="0" distR="0">
            <wp:extent cx="3730599" cy="2080260"/>
            <wp:effectExtent l="19050" t="0" r="3201" b="0"/>
            <wp:docPr id="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599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4787" w:rsidSect="007962B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62B5"/>
    <w:rsid w:val="00027695"/>
    <w:rsid w:val="00081DA5"/>
    <w:rsid w:val="000C028A"/>
    <w:rsid w:val="000D3DAD"/>
    <w:rsid w:val="00101D06"/>
    <w:rsid w:val="0011258B"/>
    <w:rsid w:val="001807CB"/>
    <w:rsid w:val="001A3D83"/>
    <w:rsid w:val="001C02C9"/>
    <w:rsid w:val="00202D40"/>
    <w:rsid w:val="002037E3"/>
    <w:rsid w:val="002C0C9A"/>
    <w:rsid w:val="002E26CC"/>
    <w:rsid w:val="002E50A9"/>
    <w:rsid w:val="00323F00"/>
    <w:rsid w:val="0032516E"/>
    <w:rsid w:val="00384F34"/>
    <w:rsid w:val="003C79D5"/>
    <w:rsid w:val="0044317A"/>
    <w:rsid w:val="00443331"/>
    <w:rsid w:val="005133C7"/>
    <w:rsid w:val="005421E0"/>
    <w:rsid w:val="005862F4"/>
    <w:rsid w:val="00601F51"/>
    <w:rsid w:val="00616EA6"/>
    <w:rsid w:val="00693A5A"/>
    <w:rsid w:val="00754A8B"/>
    <w:rsid w:val="00787B45"/>
    <w:rsid w:val="007962B5"/>
    <w:rsid w:val="007C1C88"/>
    <w:rsid w:val="007D5D1C"/>
    <w:rsid w:val="007E5AE6"/>
    <w:rsid w:val="00814BCE"/>
    <w:rsid w:val="00861C80"/>
    <w:rsid w:val="0086750F"/>
    <w:rsid w:val="00876583"/>
    <w:rsid w:val="008D5E54"/>
    <w:rsid w:val="00953978"/>
    <w:rsid w:val="00954787"/>
    <w:rsid w:val="00AC258E"/>
    <w:rsid w:val="00AE0681"/>
    <w:rsid w:val="00B14D26"/>
    <w:rsid w:val="00B95160"/>
    <w:rsid w:val="00C116C5"/>
    <w:rsid w:val="00CF13B6"/>
    <w:rsid w:val="00D440C4"/>
    <w:rsid w:val="00DE6579"/>
    <w:rsid w:val="00EB1089"/>
    <w:rsid w:val="00EC13C5"/>
    <w:rsid w:val="00EC7B42"/>
    <w:rsid w:val="00F13653"/>
    <w:rsid w:val="00F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B5"/>
    <w:pPr>
      <w:widowControl w:val="0"/>
      <w:suppressAutoHyphens/>
      <w:autoSpaceDN w:val="0"/>
      <w:spacing w:after="0" w:line="240" w:lineRule="auto"/>
      <w:textAlignment w:val="baseline"/>
    </w:pPr>
    <w:rPr>
      <w:rFonts w:eastAsia="Arial Unicode MS" w:cs="Tahoma"/>
      <w:kern w:val="3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7962B5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Mangal"/>
      <w:kern w:val="3"/>
      <w:lang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62B5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62B5"/>
    <w:rPr>
      <w:rFonts w:ascii="Tahoma" w:eastAsia="Arial Unicode MS" w:hAnsi="Tahoma" w:cs="Tahoma"/>
      <w:kern w:val="3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B5"/>
    <w:pPr>
      <w:widowControl w:val="0"/>
      <w:suppressAutoHyphens/>
      <w:autoSpaceDN w:val="0"/>
      <w:spacing w:after="0" w:line="240" w:lineRule="auto"/>
      <w:textAlignment w:val="baseline"/>
    </w:pPr>
    <w:rPr>
      <w:rFonts w:eastAsia="Arial Unicode MS" w:cs="Tahoma"/>
      <w:kern w:val="3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7962B5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Mangal"/>
      <w:kern w:val="3"/>
      <w:lang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62B5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62B5"/>
    <w:rPr>
      <w:rFonts w:ascii="Tahoma" w:eastAsia="Arial Unicode MS" w:hAnsi="Tahoma" w:cs="Tahoma"/>
      <w:kern w:val="3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lpfrancois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Julien</cp:lastModifiedBy>
  <cp:revision>3</cp:revision>
  <cp:lastPrinted>2013-07-08T03:06:00Z</cp:lastPrinted>
  <dcterms:created xsi:type="dcterms:W3CDTF">2014-06-17T23:08:00Z</dcterms:created>
  <dcterms:modified xsi:type="dcterms:W3CDTF">2014-06-23T13:38:00Z</dcterms:modified>
</cp:coreProperties>
</file>